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17" w:rsidRPr="003D5E0B" w:rsidRDefault="00C12F17" w:rsidP="00C12F17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C12F17" w:rsidRPr="00700813" w:rsidRDefault="00C12F17" w:rsidP="00C12F1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BIZUDPゴシック"/>
          <w:kern w:val="0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461F45" wp14:editId="192A6ED0">
                <wp:simplePos x="0" y="0"/>
                <wp:positionH relativeFrom="margin">
                  <wp:align>right</wp:align>
                </wp:positionH>
                <wp:positionV relativeFrom="paragraph">
                  <wp:posOffset>-467360</wp:posOffset>
                </wp:positionV>
                <wp:extent cx="914400" cy="436098"/>
                <wp:effectExtent l="0" t="0" r="2603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6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A80EA3" w:rsidRPr="00EF1BCA" w:rsidRDefault="00A80EA3" w:rsidP="00C12F17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1F45" id="テキスト ボックス 2" o:spid="_x0000_s1029" type="#_x0000_t202" style="position:absolute;left:0;text-align:left;margin-left:20.8pt;margin-top:-36.8pt;width:1in;height:34.35pt;z-index:25167974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" fillcolor="window" strokecolor="windowText" strokeweight=".5pt">
                <v:textbox>
                  <w:txbxContent>
                    <w:p w:rsidR="00A80EA3" w:rsidRPr="00EF1BCA" w:rsidRDefault="00A80EA3" w:rsidP="00C12F17">
                      <w:pPr>
                        <w:spacing w:line="32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0813">
        <w:rPr>
          <w:rFonts w:ascii="ＭＳ ゴシック" w:eastAsia="ＭＳ ゴシック" w:hAnsi="ＭＳ ゴシック" w:cs="BIZUDPゴシック" w:hint="eastAsia"/>
          <w:kern w:val="0"/>
          <w:sz w:val="26"/>
          <w:szCs w:val="26"/>
        </w:rPr>
        <w:t>弁当調製施設調査票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582"/>
        <w:gridCol w:w="582"/>
        <w:gridCol w:w="538"/>
        <w:gridCol w:w="714"/>
        <w:gridCol w:w="137"/>
        <w:gridCol w:w="2131"/>
        <w:gridCol w:w="142"/>
        <w:gridCol w:w="1559"/>
        <w:gridCol w:w="2126"/>
        <w:gridCol w:w="1129"/>
      </w:tblGrid>
      <w:tr w:rsidR="00917F65" w:rsidRPr="00700813" w:rsidTr="00422A67">
        <w:trPr>
          <w:trHeight w:val="363"/>
        </w:trPr>
        <w:tc>
          <w:tcPr>
            <w:tcW w:w="1702" w:type="dxa"/>
            <w:gridSpan w:val="3"/>
            <w:tcBorders>
              <w:top w:val="nil"/>
              <w:left w:val="nil"/>
              <w:right w:val="nil"/>
            </w:tcBorders>
          </w:tcPr>
          <w:p w:rsidR="00917F65" w:rsidRPr="00700813" w:rsidRDefault="00917F65" w:rsidP="00A80E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17F65" w:rsidRPr="00700813" w:rsidRDefault="00917F65" w:rsidP="00917F6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1/2</w:t>
            </w:r>
          </w:p>
        </w:tc>
      </w:tr>
      <w:tr w:rsidR="00C12F17" w:rsidRPr="00700813" w:rsidTr="00422A67">
        <w:trPr>
          <w:trHeight w:val="680"/>
        </w:trPr>
        <w:tc>
          <w:tcPr>
            <w:tcW w:w="1702" w:type="dxa"/>
            <w:gridSpan w:val="3"/>
            <w:vAlign w:val="center"/>
          </w:tcPr>
          <w:p w:rsidR="00C12F17" w:rsidRPr="00700813" w:rsidRDefault="00C12F17" w:rsidP="00917F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施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設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名</w:t>
            </w:r>
          </w:p>
        </w:tc>
        <w:tc>
          <w:tcPr>
            <w:tcW w:w="7938" w:type="dxa"/>
            <w:gridSpan w:val="7"/>
          </w:tcPr>
          <w:p w:rsidR="00C12F17" w:rsidRPr="00700813" w:rsidRDefault="00C12F17" w:rsidP="00A80E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C12F17" w:rsidRPr="00700813" w:rsidTr="00C74338">
        <w:trPr>
          <w:trHeight w:val="1077"/>
        </w:trPr>
        <w:tc>
          <w:tcPr>
            <w:tcW w:w="1702" w:type="dxa"/>
            <w:gridSpan w:val="3"/>
            <w:vMerge w:val="restart"/>
            <w:vAlign w:val="center"/>
          </w:tcPr>
          <w:p w:rsidR="00C12F17" w:rsidRPr="00700813" w:rsidRDefault="00C12F17" w:rsidP="00A80E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所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在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地</w:t>
            </w:r>
          </w:p>
        </w:tc>
        <w:tc>
          <w:tcPr>
            <w:tcW w:w="7938" w:type="dxa"/>
            <w:gridSpan w:val="7"/>
          </w:tcPr>
          <w:p w:rsidR="00C12F17" w:rsidRPr="00700813" w:rsidRDefault="00C12F17" w:rsidP="00A80E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〒</w:t>
            </w:r>
          </w:p>
          <w:p w:rsidR="00C12F17" w:rsidRPr="00700813" w:rsidRDefault="00C12F17" w:rsidP="00A80E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滋賀県</w:t>
            </w:r>
          </w:p>
        </w:tc>
      </w:tr>
      <w:tr w:rsidR="00C12F17" w:rsidRPr="00700813" w:rsidTr="00422A67">
        <w:tc>
          <w:tcPr>
            <w:tcW w:w="1702" w:type="dxa"/>
            <w:gridSpan w:val="3"/>
            <w:vMerge/>
          </w:tcPr>
          <w:p w:rsidR="00C12F17" w:rsidRPr="00700813" w:rsidRDefault="00C12F17" w:rsidP="00A80E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38" w:type="dxa"/>
            <w:gridSpan w:val="7"/>
          </w:tcPr>
          <w:p w:rsidR="00C12F17" w:rsidRPr="00700813" w:rsidRDefault="00C12F17" w:rsidP="00A80E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TEL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D20B1D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－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="00D20B1D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－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="00D20B1D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FAX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="00D20B1D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－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D20B1D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－</w:t>
            </w:r>
          </w:p>
          <w:p w:rsidR="00C12F17" w:rsidRPr="00700813" w:rsidRDefault="00C12F17" w:rsidP="00A80E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e-mail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</w:t>
            </w:r>
          </w:p>
        </w:tc>
      </w:tr>
      <w:tr w:rsidR="00C74338" w:rsidRPr="00700813" w:rsidTr="00D20B1D">
        <w:trPr>
          <w:trHeight w:val="454"/>
        </w:trPr>
        <w:tc>
          <w:tcPr>
            <w:tcW w:w="1702" w:type="dxa"/>
            <w:gridSpan w:val="3"/>
            <w:tcBorders>
              <w:bottom w:val="dashed" w:sz="4" w:space="0" w:color="auto"/>
            </w:tcBorders>
            <w:vAlign w:val="center"/>
          </w:tcPr>
          <w:p w:rsidR="00C74338" w:rsidRPr="00700813" w:rsidRDefault="00C74338" w:rsidP="00A80E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ふりがな</w:t>
            </w:r>
          </w:p>
        </w:tc>
        <w:tc>
          <w:tcPr>
            <w:tcW w:w="7938" w:type="dxa"/>
            <w:gridSpan w:val="7"/>
            <w:tcBorders>
              <w:bottom w:val="dashed" w:sz="4" w:space="0" w:color="auto"/>
            </w:tcBorders>
            <w:vAlign w:val="center"/>
          </w:tcPr>
          <w:p w:rsidR="00C74338" w:rsidRPr="00700813" w:rsidRDefault="00C74338" w:rsidP="00A80E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C74338" w:rsidRPr="00700813" w:rsidTr="00D20B1D">
        <w:trPr>
          <w:trHeight w:val="680"/>
        </w:trPr>
        <w:tc>
          <w:tcPr>
            <w:tcW w:w="1702" w:type="dxa"/>
            <w:gridSpan w:val="3"/>
            <w:tcBorders>
              <w:top w:val="dashed" w:sz="4" w:space="0" w:color="auto"/>
            </w:tcBorders>
            <w:vAlign w:val="center"/>
          </w:tcPr>
          <w:p w:rsidR="00C74338" w:rsidRPr="00700813" w:rsidRDefault="00C74338" w:rsidP="00A80E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担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当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者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氏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名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</w:tcBorders>
            <w:vAlign w:val="center"/>
          </w:tcPr>
          <w:p w:rsidR="00C74338" w:rsidRPr="00700813" w:rsidRDefault="00C74338" w:rsidP="00C7433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</w:tr>
      <w:tr w:rsidR="00C12F17" w:rsidRPr="00700813" w:rsidTr="00422A67">
        <w:trPr>
          <w:trHeight w:val="510"/>
        </w:trPr>
        <w:tc>
          <w:tcPr>
            <w:tcW w:w="1702" w:type="dxa"/>
            <w:gridSpan w:val="3"/>
            <w:vAlign w:val="center"/>
          </w:tcPr>
          <w:p w:rsidR="00C12F17" w:rsidRPr="00700813" w:rsidRDefault="00C12F17" w:rsidP="00A80E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許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可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年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月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日</w:t>
            </w:r>
          </w:p>
        </w:tc>
        <w:tc>
          <w:tcPr>
            <w:tcW w:w="2982" w:type="dxa"/>
            <w:gridSpan w:val="3"/>
            <w:vAlign w:val="bottom"/>
          </w:tcPr>
          <w:p w:rsidR="00C12F17" w:rsidRPr="00700813" w:rsidRDefault="00917F65" w:rsidP="00422A6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　　　　年 　　月 　　日</w:t>
            </w:r>
          </w:p>
        </w:tc>
        <w:tc>
          <w:tcPr>
            <w:tcW w:w="1701" w:type="dxa"/>
            <w:gridSpan w:val="2"/>
            <w:vAlign w:val="center"/>
          </w:tcPr>
          <w:p w:rsidR="00C12F17" w:rsidRPr="00700813" w:rsidRDefault="00C12F17" w:rsidP="00917F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許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可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番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号</w:t>
            </w:r>
          </w:p>
        </w:tc>
        <w:tc>
          <w:tcPr>
            <w:tcW w:w="3255" w:type="dxa"/>
            <w:gridSpan w:val="2"/>
          </w:tcPr>
          <w:p w:rsidR="00C12F17" w:rsidRPr="00700813" w:rsidRDefault="00C12F17" w:rsidP="00A80E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C12F17" w:rsidRPr="00700813" w:rsidTr="00422A67">
        <w:trPr>
          <w:trHeight w:val="510"/>
        </w:trPr>
        <w:tc>
          <w:tcPr>
            <w:tcW w:w="1702" w:type="dxa"/>
            <w:gridSpan w:val="3"/>
            <w:vAlign w:val="center"/>
          </w:tcPr>
          <w:p w:rsidR="00C12F17" w:rsidRPr="00700813" w:rsidRDefault="00C12F17" w:rsidP="00A80E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従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業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員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数</w:t>
            </w:r>
          </w:p>
        </w:tc>
        <w:tc>
          <w:tcPr>
            <w:tcW w:w="7938" w:type="dxa"/>
            <w:gridSpan w:val="7"/>
            <w:vAlign w:val="bottom"/>
          </w:tcPr>
          <w:p w:rsidR="00C12F17" w:rsidRPr="00700813" w:rsidRDefault="00C12F17" w:rsidP="00422A67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人（うち調理従業員数</w:t>
            </w:r>
            <w:r w:rsidR="00DD506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="00DD506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人）（うち配送従業員数　</w:t>
            </w:r>
            <w:r w:rsidR="00DD506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人）</w:t>
            </w:r>
          </w:p>
        </w:tc>
      </w:tr>
      <w:tr w:rsidR="00C12F17" w:rsidRPr="00700813" w:rsidTr="00422A67">
        <w:tc>
          <w:tcPr>
            <w:tcW w:w="1702" w:type="dxa"/>
            <w:gridSpan w:val="3"/>
            <w:vAlign w:val="center"/>
          </w:tcPr>
          <w:p w:rsidR="00C12F17" w:rsidRPr="00700813" w:rsidRDefault="00C12F17" w:rsidP="00C743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１日当たりの</w:t>
            </w:r>
          </w:p>
          <w:p w:rsidR="00C12F17" w:rsidRPr="00700813" w:rsidRDefault="00C12F17" w:rsidP="00C743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弁当調製能力</w:t>
            </w:r>
          </w:p>
        </w:tc>
        <w:tc>
          <w:tcPr>
            <w:tcW w:w="7938" w:type="dxa"/>
            <w:gridSpan w:val="7"/>
            <w:vAlign w:val="center"/>
          </w:tcPr>
          <w:p w:rsidR="00C12F17" w:rsidRPr="00700813" w:rsidRDefault="00F320D8" w:rsidP="00BF77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◆平常時</w:t>
            </w:r>
            <w:r w:rsidR="00BF7731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最大（　　</w:t>
            </w:r>
            <w:r w:rsidR="00C12F17"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  <w:r w:rsidR="00C12F17"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・</w:t>
            </w:r>
            <w:r w:rsidR="00C12F17"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通常（　　</w:t>
            </w:r>
            <w:r w:rsidR="00C12F17"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  <w:p w:rsidR="00C12F17" w:rsidRPr="00700813" w:rsidRDefault="00F320D8" w:rsidP="00BF77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◆</w:t>
            </w:r>
            <w:r w:rsidR="00C12F17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国スポ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提供可能数</w:t>
            </w:r>
            <w:r w:rsidR="00BF7731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平日（</w:t>
            </w:r>
            <w:r w:rsidR="00C12F17"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）食・土曜日（　　</w:t>
            </w:r>
            <w:r w:rsidR="00C12F17"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）食・日曜日（</w:t>
            </w:r>
            <w:r w:rsidR="00C12F17"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 </w:t>
            </w:r>
            <w:r w:rsidR="00C12F17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）食</w:t>
            </w:r>
          </w:p>
        </w:tc>
      </w:tr>
      <w:tr w:rsidR="00BF7731" w:rsidRPr="00700813" w:rsidTr="00422A67">
        <w:tc>
          <w:tcPr>
            <w:tcW w:w="2416" w:type="dxa"/>
            <w:gridSpan w:val="4"/>
            <w:vAlign w:val="center"/>
          </w:tcPr>
          <w:p w:rsidR="00BF7731" w:rsidRPr="00BF7731" w:rsidRDefault="00BF7731" w:rsidP="00C7433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食品自主衛生管理の取組（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該当欄チェック）</w:t>
            </w:r>
          </w:p>
        </w:tc>
        <w:tc>
          <w:tcPr>
            <w:tcW w:w="2410" w:type="dxa"/>
            <w:gridSpan w:val="3"/>
            <w:vAlign w:val="center"/>
          </w:tcPr>
          <w:p w:rsidR="00BF7731" w:rsidRPr="00700813" w:rsidRDefault="00422A67" w:rsidP="00C7433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取り組んでいる</w:t>
            </w:r>
            <w:r w:rsidR="00BF7731"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ＨＡＣＣＰに沿った衛生管理</w:t>
            </w:r>
          </w:p>
        </w:tc>
        <w:tc>
          <w:tcPr>
            <w:tcW w:w="4814" w:type="dxa"/>
            <w:gridSpan w:val="3"/>
            <w:vAlign w:val="center"/>
          </w:tcPr>
          <w:p w:rsidR="00BF7731" w:rsidRPr="00700813" w:rsidRDefault="00BF7731" w:rsidP="00C7433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□</w:t>
            </w:r>
            <w:r w:rsid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ＨＡＣＣＰに基づく衛生管理</w:t>
            </w:r>
          </w:p>
          <w:p w:rsidR="00BF7731" w:rsidRPr="00700813" w:rsidRDefault="00BF7731" w:rsidP="00C7433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□</w:t>
            </w:r>
            <w:r w:rsid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ＨＡＣＣＰの考え方を取り入れた衛生管理</w:t>
            </w:r>
          </w:p>
        </w:tc>
      </w:tr>
      <w:tr w:rsidR="002D2EF2" w:rsidRPr="00700813" w:rsidTr="002D2EF2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2D2EF2" w:rsidRPr="00700813" w:rsidRDefault="002D2EF2" w:rsidP="00FB56F9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衛生管理体制</w:t>
            </w:r>
          </w:p>
        </w:tc>
        <w:tc>
          <w:tcPr>
            <w:tcW w:w="7929" w:type="dxa"/>
            <w:gridSpan w:val="8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検食の保管（原材料及び調理済み食品ごとに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 xml:space="preserve">50g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以上ずつ清潔な容器（ビニール袋等）に入れ、マイナス</w:t>
            </w:r>
            <w:r w:rsidRPr="00700813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20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℃以下で２週間以上保存）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rPr>
          <w:trHeight w:val="907"/>
        </w:trPr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概ね大会開催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前１ヶ月の間に調理従事者全員の検便検査の実施</w:t>
            </w:r>
          </w:p>
          <w:p w:rsidR="002D2EF2" w:rsidRPr="00700813" w:rsidRDefault="002D2EF2" w:rsidP="002D2EF2">
            <w:pPr>
              <w:autoSpaceDE w:val="0"/>
              <w:autoSpaceDN w:val="0"/>
              <w:adjustRightInd w:val="0"/>
              <w:spacing w:line="280" w:lineRule="exact"/>
              <w:ind w:left="210" w:hangingChars="100" w:hanging="21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※赤痢菌、サルモネラ属菌、腸管出血性大腸菌は必須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、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ノロウイルス検査も含めることが望ましい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rPr>
          <w:trHeight w:val="363"/>
        </w:trPr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食品関係法令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等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に基づく食品衛生管理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c>
          <w:tcPr>
            <w:tcW w:w="582" w:type="dxa"/>
            <w:vMerge w:val="restart"/>
            <w:textDirection w:val="tbRlV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対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応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能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</w:t>
            </w:r>
            <w:r w:rsidRPr="00700813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力</w:t>
            </w:r>
          </w:p>
        </w:tc>
        <w:tc>
          <w:tcPr>
            <w:tcW w:w="7929" w:type="dxa"/>
            <w:gridSpan w:val="8"/>
            <w:vAlign w:val="center"/>
          </w:tcPr>
          <w:p w:rsidR="002D2EF2" w:rsidRPr="00F26B5C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市</w:t>
            </w:r>
            <w:r w:rsidRPr="00F26B5C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実行委員会が定める弁当料金に応じた調製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F26B5C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市</w:t>
            </w:r>
            <w:r w:rsidRPr="00F26B5C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実行委員会が指定する容器、包装紙等による提供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（容器・外箱は支給）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F26B5C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食材、献立内容について、市</w:t>
            </w:r>
            <w:r w:rsidRPr="00F26B5C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実行委員会の指示遵守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rPr>
          <w:trHeight w:val="1247"/>
        </w:trPr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F26B5C" w:rsidRDefault="002D2EF2" w:rsidP="00E0079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F26B5C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必要な食品表示（名称、原材料名（アレルゲン、原料米の産地等の表示を含む）、食品添加物、消費期限（時刻まで表示）、保存方法、製造所所在地・製造者名、関係法令に規定され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る表示、提供後速やかに食べてもらう注意喚起、持ち帰り禁止表示、市</w:t>
            </w:r>
            <w:r w:rsidRPr="00F26B5C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実行委員会が指示する表示）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C2ACA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割り箸、つま楊枝、お手拭き、お品書き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、持ち運び用袋</w:t>
            </w:r>
            <w:r w:rsidRPr="002C2ACA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の提供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C2ACA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弁当搬入（指定した時刻・場所に搬送が容易で清潔な段ボール等に梱包）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適切な温度管理（</w:t>
            </w:r>
            <w:r w:rsidRPr="002C2ACA">
              <w:rPr>
                <w:rFonts w:ascii="ＭＳ ゴシック" w:eastAsia="ＭＳ ゴシック" w:hAnsi="ＭＳ ゴシック" w:cs="ＭＳゴシック"/>
                <w:kern w:val="0"/>
                <w:szCs w:val="21"/>
              </w:rPr>
              <w:t>10℃</w:t>
            </w:r>
            <w:r>
              <w:rPr>
                <w:rFonts w:ascii="ＭＳ ゴシック" w:eastAsia="ＭＳ ゴシック" w:hAnsi="ＭＳ ゴシック" w:cs="ＭＳゴシック"/>
                <w:kern w:val="0"/>
                <w:szCs w:val="21"/>
              </w:rPr>
              <w:t>以下）を</w:t>
            </w:r>
            <w:r w:rsidRPr="002C2ACA">
              <w:rPr>
                <w:rFonts w:ascii="ＭＳ ゴシック" w:eastAsia="ＭＳ ゴシック" w:hAnsi="ＭＳ ゴシック" w:cs="ＭＳゴシック"/>
                <w:kern w:val="0"/>
                <w:szCs w:val="21"/>
              </w:rPr>
              <w:t>した衛生的な運搬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C2ACA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競技会等の運営に合わせた受注、搬入、廃棄容器の回収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前日１８時までの数量変更・キャンセル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700813" w:rsidTr="002D2EF2">
        <w:trPr>
          <w:trHeight w:val="680"/>
        </w:trPr>
        <w:tc>
          <w:tcPr>
            <w:tcW w:w="582" w:type="dxa"/>
            <w:vMerge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vAlign w:val="center"/>
          </w:tcPr>
          <w:p w:rsidR="002D2EF2" w:rsidRPr="002C2ACA" w:rsidRDefault="002D2EF2" w:rsidP="002D2EF2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荒天等への対応（会場変更、規模縮小又は開催中止となった場合に、市</w:t>
            </w:r>
            <w:r w:rsidRPr="002C2ACA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実行</w:t>
            </w:r>
          </w:p>
          <w:p w:rsidR="002D2EF2" w:rsidRPr="00700813" w:rsidRDefault="002D2EF2" w:rsidP="002D2EF2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C2ACA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委員会の指示に基づく対応）</w:t>
            </w:r>
          </w:p>
        </w:tc>
        <w:tc>
          <w:tcPr>
            <w:tcW w:w="1129" w:type="dxa"/>
            <w:vAlign w:val="center"/>
          </w:tcPr>
          <w:p w:rsidR="002D2EF2" w:rsidRPr="00700813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BF7731" w:rsidRPr="00700813" w:rsidTr="002D2EF2">
        <w:tc>
          <w:tcPr>
            <w:tcW w:w="582" w:type="dxa"/>
            <w:tcBorders>
              <w:top w:val="nil"/>
              <w:left w:val="nil"/>
              <w:right w:val="nil"/>
            </w:tcBorders>
            <w:vAlign w:val="center"/>
          </w:tcPr>
          <w:p w:rsidR="00BF7731" w:rsidRPr="00700813" w:rsidRDefault="00BF7731" w:rsidP="00452CB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792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F7731" w:rsidRDefault="00BF7731" w:rsidP="00452CB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vAlign w:val="bottom"/>
          </w:tcPr>
          <w:p w:rsidR="00BF7731" w:rsidRPr="00700813" w:rsidRDefault="00BF7731" w:rsidP="00917F6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2/2</w:t>
            </w:r>
          </w:p>
        </w:tc>
      </w:tr>
      <w:tr w:rsidR="00452CB8" w:rsidTr="002D2EF2">
        <w:trPr>
          <w:trHeight w:val="842"/>
        </w:trPr>
        <w:tc>
          <w:tcPr>
            <w:tcW w:w="582" w:type="dxa"/>
            <w:vMerge w:val="restart"/>
            <w:textDirection w:val="tbRlV"/>
            <w:vAlign w:val="bottom"/>
          </w:tcPr>
          <w:p w:rsidR="00452CB8" w:rsidRPr="00917F65" w:rsidRDefault="00452CB8" w:rsidP="00452C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提 供 可 能 数</w:t>
            </w:r>
          </w:p>
          <w:p w:rsidR="00452CB8" w:rsidRPr="00917F65" w:rsidRDefault="00452CB8" w:rsidP="00452C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52CB8" w:rsidRPr="00917F65" w:rsidRDefault="00452CB8" w:rsidP="00452C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競 技 会 場</w:t>
            </w:r>
          </w:p>
        </w:tc>
        <w:tc>
          <w:tcPr>
            <w:tcW w:w="7347" w:type="dxa"/>
            <w:gridSpan w:val="7"/>
            <w:tcBorders>
              <w:bottom w:val="single" w:sz="4" w:space="0" w:color="auto"/>
            </w:tcBorders>
            <w:vAlign w:val="center"/>
          </w:tcPr>
          <w:p w:rsidR="00452CB8" w:rsidRPr="00917F65" w:rsidRDefault="00452CB8" w:rsidP="00BF77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開催日ごとに、提供可能な食数をご記入ください。</w:t>
            </w:r>
          </w:p>
          <w:p w:rsidR="00452CB8" w:rsidRPr="00917F65" w:rsidRDefault="00BF7731" w:rsidP="00BF7731">
            <w:pPr>
              <w:autoSpaceDE w:val="0"/>
              <w:autoSpaceDN w:val="0"/>
              <w:adjustRightInd w:val="0"/>
              <w:rPr>
                <w:rFonts w:ascii="HGS創英角ｺﾞｼｯｸUB" w:eastAsia="HGS創英角ｺﾞｼｯｸUB" w:hAnsi="HGS創英角ｺﾞｼｯｸUB" w:cs="BIZUDPゴシック"/>
                <w:kern w:val="0"/>
                <w:szCs w:val="21"/>
              </w:rPr>
            </w:pPr>
            <w:r w:rsidRPr="00917F65">
              <w:rPr>
                <w:rFonts w:ascii="HGS創英角ｺﾞｼｯｸUB" w:eastAsia="HGS創英角ｺﾞｼｯｸUB" w:hAnsi="HGS創英角ｺﾞｼｯｸUB" w:cs="BIZUDPゴシックBold" w:hint="eastAsia"/>
                <w:bCs/>
                <w:kern w:val="0"/>
                <w:szCs w:val="21"/>
              </w:rPr>
              <w:t xml:space="preserve">※ </w:t>
            </w:r>
            <w:r w:rsidR="00452CB8" w:rsidRPr="00917F65">
              <w:rPr>
                <w:rFonts w:ascii="HGS創英角ｺﾞｼｯｸUB" w:eastAsia="HGS創英角ｺﾞｼｯｸUB" w:hAnsi="HGS創英角ｺﾞｼｯｸUB" w:cs="BIZUDPゴシックBold" w:hint="eastAsia"/>
                <w:bCs/>
                <w:kern w:val="0"/>
                <w:szCs w:val="21"/>
              </w:rPr>
              <w:t>国スポ競技会のみ対象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52CB8" w:rsidRPr="00917F65" w:rsidRDefault="00452CB8" w:rsidP="00917F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4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4"/>
              </w:rPr>
              <w:t>自社運搬可否</w:t>
            </w:r>
          </w:p>
        </w:tc>
      </w:tr>
      <w:tr w:rsidR="00FE13D0" w:rsidTr="00FE13D0">
        <w:trPr>
          <w:trHeight w:val="680"/>
        </w:trPr>
        <w:tc>
          <w:tcPr>
            <w:tcW w:w="582" w:type="dxa"/>
            <w:vMerge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13D0" w:rsidRPr="00FE13D0" w:rsidRDefault="00FE13D0" w:rsidP="00FE13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9/2</w:t>
            </w:r>
            <w:r>
              <w:rPr>
                <w:rFonts w:ascii="ＭＳ ゴシック" w:eastAsia="ＭＳ ゴシック" w:hAnsi="ＭＳ ゴシック" w:hint="eastAsia"/>
              </w:rPr>
              <w:t>7</w:t>
            </w:r>
            <w:r w:rsidRPr="00FE13D0"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FE13D0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13D0" w:rsidRPr="00FE13D0" w:rsidRDefault="00FE13D0" w:rsidP="00FE13D0">
            <w:pPr>
              <w:rPr>
                <w:rFonts w:ascii="ＭＳ ゴシック" w:eastAsia="ＭＳ ゴシック" w:hAnsi="ＭＳ ゴシック"/>
              </w:rPr>
            </w:pPr>
            <w:r w:rsidRPr="00FE13D0">
              <w:rPr>
                <w:rFonts w:ascii="ＭＳ ゴシック" w:eastAsia="ＭＳ ゴシック" w:hAnsi="ＭＳ ゴシック"/>
              </w:rPr>
              <w:t>ベアズパウジャパンカントリークラブ　（　　　　　）食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13D0" w:rsidRPr="00FE13D0" w:rsidRDefault="00FE13D0" w:rsidP="00FE13D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D0">
              <w:rPr>
                <w:rFonts w:ascii="ＭＳ ゴシック" w:eastAsia="ＭＳ ゴシック" w:hAnsi="ＭＳ ゴシック"/>
                <w:sz w:val="24"/>
              </w:rPr>
              <w:t>□</w:t>
            </w:r>
            <w:r w:rsidRPr="00FE13D0">
              <w:rPr>
                <w:rFonts w:ascii="ＭＳ ゴシック" w:eastAsia="ＭＳ ゴシック" w:hAnsi="ＭＳ ゴシック"/>
              </w:rPr>
              <w:t xml:space="preserve"> 可</w:t>
            </w:r>
          </w:p>
        </w:tc>
      </w:tr>
      <w:tr w:rsidR="00917F65" w:rsidTr="002D2EF2">
        <w:trPr>
          <w:trHeight w:val="680"/>
        </w:trPr>
        <w:tc>
          <w:tcPr>
            <w:tcW w:w="582" w:type="dxa"/>
            <w:vMerge/>
          </w:tcPr>
          <w:p w:rsidR="00917F65" w:rsidRPr="00917F65" w:rsidRDefault="00917F65" w:rsidP="00917F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917F65" w:rsidRPr="00917F65" w:rsidRDefault="00917F65" w:rsidP="00917F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7F65" w:rsidRPr="00917F65" w:rsidRDefault="00917F65" w:rsidP="00917F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9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/</w:t>
            </w:r>
            <w:r w:rsidRPr="00917F65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28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（日）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7F65" w:rsidRPr="00917F65" w:rsidRDefault="00917F65" w:rsidP="00917F6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ベアズパウジャパンカントリークラブ</w:t>
            </w:r>
            <w:r w:rsid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7F65" w:rsidRPr="00AD083A" w:rsidRDefault="00917F65" w:rsidP="00AD08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="00AD083A"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可</w:t>
            </w:r>
          </w:p>
        </w:tc>
      </w:tr>
      <w:tr w:rsidR="00AD083A" w:rsidRPr="00452CB8" w:rsidTr="002D2EF2">
        <w:trPr>
          <w:trHeight w:val="680"/>
        </w:trPr>
        <w:tc>
          <w:tcPr>
            <w:tcW w:w="582" w:type="dxa"/>
            <w:vMerge/>
          </w:tcPr>
          <w:p w:rsidR="00AD083A" w:rsidRPr="00917F65" w:rsidRDefault="00AD083A" w:rsidP="00AD083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AD083A" w:rsidRPr="00917F65" w:rsidRDefault="00AD083A" w:rsidP="00AD083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D083A" w:rsidRPr="00917F65" w:rsidRDefault="00AD083A" w:rsidP="00AD08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9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/</w:t>
            </w:r>
            <w:r w:rsidRPr="00917F65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29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（月）</w:t>
            </w:r>
          </w:p>
        </w:tc>
        <w:tc>
          <w:tcPr>
            <w:tcW w:w="5958" w:type="dxa"/>
            <w:gridSpan w:val="4"/>
            <w:tcBorders>
              <w:top w:val="single" w:sz="12" w:space="0" w:color="auto"/>
            </w:tcBorders>
            <w:vAlign w:val="center"/>
          </w:tcPr>
          <w:p w:rsidR="00AD083A" w:rsidRPr="00917F65" w:rsidRDefault="00AD083A" w:rsidP="00AD083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ベアズパウジャパンカントリークラブ</w:t>
            </w:r>
            <w:r w:rsid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AD083A" w:rsidRPr="00AD083A" w:rsidRDefault="00AD083A" w:rsidP="00AD08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AD083A" w:rsidRPr="00452CB8" w:rsidTr="002D2EF2">
        <w:trPr>
          <w:trHeight w:val="680"/>
        </w:trPr>
        <w:tc>
          <w:tcPr>
            <w:tcW w:w="582" w:type="dxa"/>
            <w:vMerge/>
          </w:tcPr>
          <w:p w:rsidR="00AD083A" w:rsidRPr="00917F65" w:rsidRDefault="00AD083A" w:rsidP="00AD083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AD083A" w:rsidRPr="00917F65" w:rsidRDefault="00AD083A" w:rsidP="00AD083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D083A" w:rsidRPr="00917F65" w:rsidRDefault="00AD083A" w:rsidP="00AD08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958" w:type="dxa"/>
            <w:gridSpan w:val="4"/>
            <w:tcBorders>
              <w:bottom w:val="single" w:sz="12" w:space="0" w:color="auto"/>
            </w:tcBorders>
            <w:vAlign w:val="center"/>
          </w:tcPr>
          <w:p w:rsidR="00AD083A" w:rsidRPr="00917F65" w:rsidRDefault="00AD083A" w:rsidP="002D2E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水口スポーツの森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　　　　　　　</w:t>
            </w:r>
            <w:r w:rsid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AD083A" w:rsidRPr="00AD083A" w:rsidRDefault="00AD083A" w:rsidP="00AD08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452CB8" w:rsidTr="002D2EF2">
        <w:trPr>
          <w:trHeight w:val="680"/>
        </w:trPr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9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/30（火）</w:t>
            </w:r>
          </w:p>
        </w:tc>
        <w:tc>
          <w:tcPr>
            <w:tcW w:w="5958" w:type="dxa"/>
            <w:gridSpan w:val="4"/>
            <w:tcBorders>
              <w:top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ベアズパウジャパンカントリークラブ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　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2D2EF2" w:rsidRPr="00AD083A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452CB8" w:rsidTr="002D2EF2">
        <w:trPr>
          <w:trHeight w:val="680"/>
        </w:trPr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958" w:type="dxa"/>
            <w:gridSpan w:val="4"/>
            <w:tcBorders>
              <w:bottom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水口スポーツの森　　　　　　　　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（　　　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2D2EF2" w:rsidRPr="00AD083A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FE13D0" w:rsidRPr="00452CB8" w:rsidTr="002D2EF2">
        <w:trPr>
          <w:trHeight w:val="680"/>
        </w:trPr>
        <w:tc>
          <w:tcPr>
            <w:tcW w:w="582" w:type="dxa"/>
            <w:vMerge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10/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1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 w:rsidR="00647271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水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</w:t>
            </w:r>
          </w:p>
        </w:tc>
        <w:tc>
          <w:tcPr>
            <w:tcW w:w="595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水口スポーツの森　　　　　　　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（　　　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3D0" w:rsidRPr="00AD083A" w:rsidRDefault="00FE13D0" w:rsidP="00FE13D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452CB8" w:rsidTr="002D2EF2">
        <w:trPr>
          <w:trHeight w:val="680"/>
        </w:trPr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10/</w:t>
            </w:r>
            <w:r w:rsidRPr="00917F65">
              <w:rPr>
                <w:rFonts w:ascii="ＭＳ ゴシック" w:eastAsia="ＭＳ ゴシック" w:hAnsi="ＭＳ ゴシック" w:cs="BIZUDPゴシック"/>
                <w:kern w:val="0"/>
                <w:szCs w:val="21"/>
              </w:rPr>
              <w:t>2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（木）</w:t>
            </w:r>
          </w:p>
        </w:tc>
        <w:tc>
          <w:tcPr>
            <w:tcW w:w="595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水口スポーツの森　　　　　　　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（　　　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AD083A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FE13D0" w:rsidRPr="00452CB8" w:rsidTr="002D2EF2">
        <w:trPr>
          <w:trHeight w:val="680"/>
        </w:trPr>
        <w:tc>
          <w:tcPr>
            <w:tcW w:w="582" w:type="dxa"/>
            <w:vMerge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10/3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金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</w:t>
            </w:r>
          </w:p>
        </w:tc>
        <w:tc>
          <w:tcPr>
            <w:tcW w:w="595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3D0" w:rsidRPr="00917F65" w:rsidRDefault="00FE13D0" w:rsidP="00FE13D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水口スポーツの森　　　　　　　　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（　　　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3D0" w:rsidRPr="00AD083A" w:rsidRDefault="00FE13D0" w:rsidP="00FE13D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452CB8" w:rsidTr="002D2EF2">
        <w:trPr>
          <w:trHeight w:val="680"/>
        </w:trPr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10/4（土）</w:t>
            </w:r>
          </w:p>
        </w:tc>
        <w:tc>
          <w:tcPr>
            <w:tcW w:w="595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水口スポーツの森　　　　　　　　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（　　　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AD083A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2D2EF2" w:rsidRPr="00452CB8" w:rsidTr="002D2EF2">
        <w:trPr>
          <w:trHeight w:val="680"/>
        </w:trPr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10/5（日）</w:t>
            </w:r>
          </w:p>
        </w:tc>
        <w:tc>
          <w:tcPr>
            <w:tcW w:w="595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917F65" w:rsidRDefault="002D2EF2" w:rsidP="002D2E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水口スポーツの森　　　　　　　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（　　　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EF2" w:rsidRPr="00AD083A" w:rsidRDefault="002D2EF2" w:rsidP="002D2E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可</w:t>
            </w:r>
          </w:p>
        </w:tc>
      </w:tr>
      <w:tr w:rsidR="00917F65" w:rsidRPr="00452CB8" w:rsidTr="002D2EF2">
        <w:trPr>
          <w:trHeight w:val="680"/>
        </w:trPr>
        <w:tc>
          <w:tcPr>
            <w:tcW w:w="582" w:type="dxa"/>
            <w:vMerge/>
          </w:tcPr>
          <w:p w:rsidR="00917F65" w:rsidRPr="00917F65" w:rsidRDefault="00917F65" w:rsidP="00917F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582" w:type="dxa"/>
            <w:vMerge/>
          </w:tcPr>
          <w:p w:rsidR="00917F65" w:rsidRPr="00917F65" w:rsidRDefault="00917F65" w:rsidP="00917F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sz="12" w:space="0" w:color="auto"/>
            </w:tcBorders>
            <w:vAlign w:val="center"/>
          </w:tcPr>
          <w:p w:rsidR="00917F65" w:rsidRPr="00917F65" w:rsidRDefault="00917F65" w:rsidP="00917F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10/6（月）</w:t>
            </w:r>
          </w:p>
        </w:tc>
        <w:tc>
          <w:tcPr>
            <w:tcW w:w="5958" w:type="dxa"/>
            <w:gridSpan w:val="4"/>
            <w:tcBorders>
              <w:top w:val="single" w:sz="12" w:space="0" w:color="auto"/>
            </w:tcBorders>
            <w:vAlign w:val="center"/>
          </w:tcPr>
          <w:p w:rsidR="00917F65" w:rsidRPr="00917F65" w:rsidRDefault="00917F65" w:rsidP="002D2E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IZUDPゴシック"/>
                <w:kern w:val="0"/>
                <w:szCs w:val="21"/>
              </w:rPr>
            </w:pP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水口スポーツの森　　　　　　　　</w:t>
            </w:r>
            <w:r w:rsid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（　　</w:t>
            </w:r>
            <w:r w:rsid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　　</w:t>
            </w:r>
            <w:r w:rsidRPr="00917F65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）食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917F65" w:rsidRPr="00AD083A" w:rsidRDefault="00917F65" w:rsidP="00AD083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  <w:szCs w:val="21"/>
              </w:rPr>
            </w:pPr>
            <w:r w:rsidRPr="00AD083A">
              <w:rPr>
                <w:rFonts w:ascii="ＭＳ ゴシック" w:eastAsia="ＭＳ ゴシック" w:hAnsi="ＭＳ ゴシック" w:cs="BIZUDPゴシック" w:hint="eastAsia"/>
                <w:kern w:val="0"/>
                <w:sz w:val="24"/>
                <w:szCs w:val="21"/>
              </w:rPr>
              <w:t>□</w:t>
            </w:r>
            <w:r w:rsidR="00AD083A"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 xml:space="preserve"> </w:t>
            </w:r>
            <w:r w:rsidRPr="002D2EF2">
              <w:rPr>
                <w:rFonts w:ascii="ＭＳ ゴシック" w:eastAsia="ＭＳ ゴシック" w:hAnsi="ＭＳ ゴシック" w:cs="BIZUDPゴシック" w:hint="eastAsia"/>
                <w:kern w:val="0"/>
                <w:szCs w:val="21"/>
              </w:rPr>
              <w:t>可</w:t>
            </w:r>
          </w:p>
        </w:tc>
      </w:tr>
    </w:tbl>
    <w:p w:rsidR="00C12F17" w:rsidRPr="00452CB8" w:rsidRDefault="00C12F17" w:rsidP="00C12F17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A7DA2" w:rsidRDefault="00FA7DA2" w:rsidP="00FA7DA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</w:t>
      </w:r>
      <w:r w:rsidRPr="00452CB8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弁当には、市実行委員会が購入し競技役員やスタッフ等に配布する「支給弁当」と、大会出場チームなどから弁当調製施設（事業者）に申し込まれる「斡旋弁当」があります。</w:t>
      </w:r>
    </w:p>
    <w:p w:rsidR="00C12F17" w:rsidRPr="00452CB8" w:rsidRDefault="00C12F17" w:rsidP="00C12F1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</w:t>
      </w:r>
      <w:r w:rsidR="00917F6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 </w:t>
      </w:r>
      <w:r w:rsidR="00FA7DA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全</w:t>
      </w: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採用調製施設の</w:t>
      </w:r>
      <w:r w:rsidR="00FA7DA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調整可能数等に応じ</w:t>
      </w:r>
      <w:r w:rsidR="00917F6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、必要日について各調製施設へ</w:t>
      </w: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市</w:t>
      </w:r>
      <w:r w:rsidR="007C45C7" w:rsidRPr="00452CB8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実行</w:t>
      </w: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委員会</w:t>
      </w:r>
      <w:r w:rsidR="00917F6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または各</w:t>
      </w:r>
      <w:r w:rsidR="00FA7DA2"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大会出場チーム</w:t>
      </w:r>
      <w:r w:rsidR="00FA7DA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等</w:t>
      </w:r>
      <w:r w:rsidR="00917F6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が発注</w:t>
      </w: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することとし、</w:t>
      </w:r>
      <w:r w:rsidR="00917F6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調製施設への採用は</w:t>
      </w: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全日程</w:t>
      </w:r>
      <w:r w:rsidR="00917F6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</w:t>
      </w:r>
      <w:r w:rsidRPr="00452CB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調製等を確約するものではありません。</w:t>
      </w:r>
    </w:p>
    <w:p w:rsidR="00C12F17" w:rsidRPr="00452CB8" w:rsidRDefault="00C12F17" w:rsidP="00C12F1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BIZUDPゴシック"/>
          <w:kern w:val="0"/>
          <w:sz w:val="24"/>
          <w:szCs w:val="24"/>
        </w:rPr>
      </w:pPr>
      <w:r w:rsidRPr="00452CB8">
        <w:rPr>
          <w:rFonts w:ascii="ＭＳ 明朝" w:eastAsia="ＭＳ 明朝" w:hAnsi="ＭＳ 明朝" w:cs="BIZUDPゴシック" w:hint="eastAsia"/>
          <w:kern w:val="0"/>
          <w:sz w:val="24"/>
          <w:szCs w:val="24"/>
        </w:rPr>
        <w:t>※</w:t>
      </w:r>
      <w:r w:rsidRPr="00452CB8">
        <w:rPr>
          <w:rFonts w:ascii="ＭＳ 明朝" w:eastAsia="ＭＳ 明朝" w:hAnsi="ＭＳ 明朝" w:cs="BIZUDPゴシック"/>
          <w:kern w:val="0"/>
          <w:sz w:val="24"/>
          <w:szCs w:val="24"/>
        </w:rPr>
        <w:t xml:space="preserve"> </w:t>
      </w:r>
      <w:r w:rsidRPr="00452CB8">
        <w:rPr>
          <w:rFonts w:ascii="ＭＳ 明朝" w:eastAsia="ＭＳ 明朝" w:hAnsi="ＭＳ 明朝" w:cs="BIZUDPゴシック" w:hint="eastAsia"/>
          <w:kern w:val="0"/>
          <w:sz w:val="24"/>
          <w:szCs w:val="24"/>
        </w:rPr>
        <w:t>本調査票に御申告いただいた内容は市実行委員会で厳重に管理し、弁当調達関係業務を行う上で必要な場合（食品衛生指導に資するため、保健所等に必要な情報提供することを含む）に限り使用いたします。</w:t>
      </w:r>
    </w:p>
    <w:p w:rsidR="00C12F17" w:rsidRPr="00452CB8" w:rsidRDefault="00C12F17" w:rsidP="00C12F17">
      <w:pPr>
        <w:autoSpaceDE w:val="0"/>
        <w:autoSpaceDN w:val="0"/>
        <w:adjustRightInd w:val="0"/>
        <w:jc w:val="left"/>
        <w:rPr>
          <w:rFonts w:ascii="ＭＳ 明朝" w:eastAsia="ＭＳ 明朝" w:hAnsi="ＭＳ 明朝" w:cs="BIZUDPゴシック"/>
          <w:kern w:val="0"/>
          <w:sz w:val="24"/>
          <w:szCs w:val="24"/>
        </w:rPr>
      </w:pPr>
      <w:r w:rsidRPr="00452CB8">
        <w:rPr>
          <w:rFonts w:ascii="ＭＳ 明朝" w:eastAsia="ＭＳ 明朝" w:hAnsi="ＭＳ 明朝" w:cs="BIZUDPゴシック" w:hint="eastAsia"/>
          <w:kern w:val="0"/>
          <w:sz w:val="24"/>
          <w:szCs w:val="24"/>
        </w:rPr>
        <w:t>※</w:t>
      </w:r>
      <w:r w:rsidRPr="00452CB8">
        <w:rPr>
          <w:rFonts w:ascii="ＭＳ 明朝" w:eastAsia="ＭＳ 明朝" w:hAnsi="ＭＳ 明朝" w:cs="BIZUDPゴシック"/>
          <w:kern w:val="0"/>
          <w:sz w:val="24"/>
          <w:szCs w:val="24"/>
        </w:rPr>
        <w:t xml:space="preserve"> </w:t>
      </w:r>
      <w:r w:rsidRPr="00452CB8">
        <w:rPr>
          <w:rFonts w:ascii="ＭＳ 明朝" w:eastAsia="ＭＳ 明朝" w:hAnsi="ＭＳ 明朝" w:cs="BIZUDPゴシック" w:hint="eastAsia"/>
          <w:kern w:val="0"/>
          <w:sz w:val="24"/>
          <w:szCs w:val="24"/>
        </w:rPr>
        <w:t>本調査票は、弁当調製施設ごとに作成し、提出してください。</w:t>
      </w:r>
      <w:bookmarkStart w:id="0" w:name="_GoBack"/>
      <w:bookmarkEnd w:id="0"/>
    </w:p>
    <w:sectPr w:rsidR="00C12F17" w:rsidRPr="00452CB8" w:rsidSect="0036511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A3" w:rsidRDefault="00A80EA3" w:rsidP="00344FC5">
      <w:r>
        <w:separator/>
      </w:r>
    </w:p>
  </w:endnote>
  <w:endnote w:type="continuationSeparator" w:id="0">
    <w:p w:rsidR="00A80EA3" w:rsidRDefault="00A80EA3" w:rsidP="003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UDP明朝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UDP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UDPゴシック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A3" w:rsidRDefault="00A80EA3" w:rsidP="00344FC5">
      <w:r>
        <w:separator/>
      </w:r>
    </w:p>
  </w:footnote>
  <w:footnote w:type="continuationSeparator" w:id="0">
    <w:p w:rsidR="00A80EA3" w:rsidRDefault="00A80EA3" w:rsidP="0034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404F8"/>
    <w:multiLevelType w:val="hybridMultilevel"/>
    <w:tmpl w:val="98C2DCAC"/>
    <w:lvl w:ilvl="0" w:tplc="5F4A15B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0"/>
    <w:rsid w:val="000227A9"/>
    <w:rsid w:val="000827DA"/>
    <w:rsid w:val="000935E0"/>
    <w:rsid w:val="000944EC"/>
    <w:rsid w:val="000F5581"/>
    <w:rsid w:val="0015139A"/>
    <w:rsid w:val="001A3BA8"/>
    <w:rsid w:val="001C1CD0"/>
    <w:rsid w:val="001C4858"/>
    <w:rsid w:val="00291F9B"/>
    <w:rsid w:val="002B1309"/>
    <w:rsid w:val="002C0023"/>
    <w:rsid w:val="002C2ACA"/>
    <w:rsid w:val="002D2EF2"/>
    <w:rsid w:val="002E037B"/>
    <w:rsid w:val="002E281D"/>
    <w:rsid w:val="00317144"/>
    <w:rsid w:val="00332838"/>
    <w:rsid w:val="00337F55"/>
    <w:rsid w:val="00344FC5"/>
    <w:rsid w:val="003556DA"/>
    <w:rsid w:val="0036511D"/>
    <w:rsid w:val="003C0227"/>
    <w:rsid w:val="003D395B"/>
    <w:rsid w:val="003D5E0B"/>
    <w:rsid w:val="00422A67"/>
    <w:rsid w:val="00444910"/>
    <w:rsid w:val="00450E99"/>
    <w:rsid w:val="00452CB8"/>
    <w:rsid w:val="00456951"/>
    <w:rsid w:val="0046461B"/>
    <w:rsid w:val="00464AB9"/>
    <w:rsid w:val="004674DF"/>
    <w:rsid w:val="00491599"/>
    <w:rsid w:val="00491DC7"/>
    <w:rsid w:val="00495BB7"/>
    <w:rsid w:val="004E0002"/>
    <w:rsid w:val="004E3393"/>
    <w:rsid w:val="004F27A9"/>
    <w:rsid w:val="004F2C31"/>
    <w:rsid w:val="004F76D7"/>
    <w:rsid w:val="00553AC2"/>
    <w:rsid w:val="0056415A"/>
    <w:rsid w:val="005A126A"/>
    <w:rsid w:val="005B4AD1"/>
    <w:rsid w:val="005C5191"/>
    <w:rsid w:val="005E7F16"/>
    <w:rsid w:val="005F3436"/>
    <w:rsid w:val="00646A47"/>
    <w:rsid w:val="00647271"/>
    <w:rsid w:val="006530E6"/>
    <w:rsid w:val="00665D78"/>
    <w:rsid w:val="00696F9E"/>
    <w:rsid w:val="006B15CE"/>
    <w:rsid w:val="006B3289"/>
    <w:rsid w:val="006E31EA"/>
    <w:rsid w:val="006E57E5"/>
    <w:rsid w:val="006E6E20"/>
    <w:rsid w:val="00700813"/>
    <w:rsid w:val="00760A7B"/>
    <w:rsid w:val="007629D2"/>
    <w:rsid w:val="007C45C7"/>
    <w:rsid w:val="007C7DF9"/>
    <w:rsid w:val="008229C7"/>
    <w:rsid w:val="00825126"/>
    <w:rsid w:val="008439AE"/>
    <w:rsid w:val="00854946"/>
    <w:rsid w:val="00866A07"/>
    <w:rsid w:val="008750F8"/>
    <w:rsid w:val="00886CEB"/>
    <w:rsid w:val="00894C33"/>
    <w:rsid w:val="008A139B"/>
    <w:rsid w:val="008D5C39"/>
    <w:rsid w:val="008E1597"/>
    <w:rsid w:val="008F3CCC"/>
    <w:rsid w:val="008F7133"/>
    <w:rsid w:val="00917F65"/>
    <w:rsid w:val="00927AC8"/>
    <w:rsid w:val="00961986"/>
    <w:rsid w:val="0096754F"/>
    <w:rsid w:val="009905DC"/>
    <w:rsid w:val="00995D72"/>
    <w:rsid w:val="009E4E3C"/>
    <w:rsid w:val="00A027BA"/>
    <w:rsid w:val="00A14C75"/>
    <w:rsid w:val="00A16FE1"/>
    <w:rsid w:val="00A80EA3"/>
    <w:rsid w:val="00AA1A58"/>
    <w:rsid w:val="00AC03A9"/>
    <w:rsid w:val="00AC16D1"/>
    <w:rsid w:val="00AC3F5A"/>
    <w:rsid w:val="00AD083A"/>
    <w:rsid w:val="00AD69D8"/>
    <w:rsid w:val="00AE2E30"/>
    <w:rsid w:val="00B57043"/>
    <w:rsid w:val="00B65913"/>
    <w:rsid w:val="00B9485F"/>
    <w:rsid w:val="00B94C22"/>
    <w:rsid w:val="00BA0F57"/>
    <w:rsid w:val="00BC5D5E"/>
    <w:rsid w:val="00BF7731"/>
    <w:rsid w:val="00C12F17"/>
    <w:rsid w:val="00C259B1"/>
    <w:rsid w:val="00C52DB9"/>
    <w:rsid w:val="00C56F6E"/>
    <w:rsid w:val="00C74338"/>
    <w:rsid w:val="00CA0AF7"/>
    <w:rsid w:val="00CA2999"/>
    <w:rsid w:val="00CA4225"/>
    <w:rsid w:val="00CB6693"/>
    <w:rsid w:val="00D04605"/>
    <w:rsid w:val="00D16996"/>
    <w:rsid w:val="00D20B1D"/>
    <w:rsid w:val="00D32C36"/>
    <w:rsid w:val="00D4276D"/>
    <w:rsid w:val="00D547AF"/>
    <w:rsid w:val="00D6460E"/>
    <w:rsid w:val="00D800CB"/>
    <w:rsid w:val="00D81874"/>
    <w:rsid w:val="00D93BDB"/>
    <w:rsid w:val="00DA79DE"/>
    <w:rsid w:val="00DA7D5F"/>
    <w:rsid w:val="00DD5062"/>
    <w:rsid w:val="00DE41D4"/>
    <w:rsid w:val="00DE553E"/>
    <w:rsid w:val="00E00798"/>
    <w:rsid w:val="00E23239"/>
    <w:rsid w:val="00E44E23"/>
    <w:rsid w:val="00E6338E"/>
    <w:rsid w:val="00E827B3"/>
    <w:rsid w:val="00E85D3B"/>
    <w:rsid w:val="00E86CAA"/>
    <w:rsid w:val="00EE22DA"/>
    <w:rsid w:val="00F07CD0"/>
    <w:rsid w:val="00F26B5C"/>
    <w:rsid w:val="00F320D8"/>
    <w:rsid w:val="00F422F5"/>
    <w:rsid w:val="00F85B3F"/>
    <w:rsid w:val="00FA7DA2"/>
    <w:rsid w:val="00FB56F9"/>
    <w:rsid w:val="00FC0B2E"/>
    <w:rsid w:val="00FC4682"/>
    <w:rsid w:val="00FC49BE"/>
    <w:rsid w:val="00FD209D"/>
    <w:rsid w:val="00FE13D0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F5647-EFFE-43A5-A801-5B5812F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FC5"/>
  </w:style>
  <w:style w:type="paragraph" w:styleId="a5">
    <w:name w:val="footer"/>
    <w:basedOn w:val="a"/>
    <w:link w:val="a6"/>
    <w:uiPriority w:val="99"/>
    <w:unhideWhenUsed/>
    <w:rsid w:val="0034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FC5"/>
  </w:style>
  <w:style w:type="table" w:styleId="a7">
    <w:name w:val="Table Grid"/>
    <w:basedOn w:val="a1"/>
    <w:uiPriority w:val="39"/>
    <w:rsid w:val="0076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289"/>
    <w:pPr>
      <w:jc w:val="center"/>
    </w:pPr>
    <w:rPr>
      <w:rFonts w:ascii="ＭＳ 明朝" w:eastAsia="ＭＳ 明朝" w:hAnsi="ＭＳ 明朝" w:cs="BIZUDP明朝Medium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B3289"/>
    <w:rPr>
      <w:rFonts w:ascii="ＭＳ 明朝" w:eastAsia="ＭＳ 明朝" w:hAnsi="ＭＳ 明朝" w:cs="BIZUDP明朝Medium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B3289"/>
    <w:pPr>
      <w:jc w:val="right"/>
    </w:pPr>
    <w:rPr>
      <w:rFonts w:ascii="ＭＳ 明朝" w:eastAsia="ＭＳ 明朝" w:hAnsi="ＭＳ 明朝" w:cs="BIZUDP明朝Medium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B3289"/>
    <w:rPr>
      <w:rFonts w:ascii="ＭＳ 明朝" w:eastAsia="ＭＳ 明朝" w:hAnsi="ＭＳ 明朝" w:cs="BIZUDP明朝Medium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E6E2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2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2A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1A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4127-F927-4B38-9F77-324FBB8B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亘</dc:creator>
  <cp:keywords/>
  <dc:description/>
  <cp:lastModifiedBy>野瀬　耕嗣</cp:lastModifiedBy>
  <cp:revision>42</cp:revision>
  <cp:lastPrinted>2024-07-11T07:07:00Z</cp:lastPrinted>
  <dcterms:created xsi:type="dcterms:W3CDTF">2024-04-17T03:06:00Z</dcterms:created>
  <dcterms:modified xsi:type="dcterms:W3CDTF">2024-07-19T07:13:00Z</dcterms:modified>
</cp:coreProperties>
</file>